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6E2" w:rsidRPr="008361DA" w:rsidRDefault="008361DA" w:rsidP="00B878F6">
      <w:pPr>
        <w:tabs>
          <w:tab w:val="left" w:pos="5245"/>
          <w:tab w:val="left" w:pos="581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361DA">
        <w:rPr>
          <w:rFonts w:ascii="Times New Roman" w:hAnsi="Times New Roman" w:cs="Times New Roman"/>
          <w:b/>
          <w:sz w:val="28"/>
        </w:rPr>
        <w:t>ВОЛГОГРАДСКАЯ ОБЛАСТЬ</w:t>
      </w:r>
    </w:p>
    <w:p w:rsidR="008361DA" w:rsidRPr="008361DA" w:rsidRDefault="008361DA" w:rsidP="008361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361DA">
        <w:rPr>
          <w:rFonts w:ascii="Times New Roman" w:hAnsi="Times New Roman" w:cs="Times New Roman"/>
          <w:b/>
          <w:sz w:val="28"/>
        </w:rPr>
        <w:t>БЫКОВСКИЙ МУНИЦИПАЛЬНЫЙ РАЙОН</w:t>
      </w:r>
    </w:p>
    <w:p w:rsidR="008361DA" w:rsidRPr="008361DA" w:rsidRDefault="008361DA" w:rsidP="008361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361DA">
        <w:rPr>
          <w:rFonts w:ascii="Times New Roman" w:hAnsi="Times New Roman" w:cs="Times New Roman"/>
          <w:b/>
          <w:sz w:val="28"/>
        </w:rPr>
        <w:t>АДМИНИСТРАЦИЯ БЫКОВСКОГО ГОРОДСКОГО ПОСЕЛЕНИЯ</w:t>
      </w:r>
    </w:p>
    <w:tbl>
      <w:tblPr>
        <w:tblStyle w:val="a3"/>
        <w:tblW w:w="0" w:type="auto"/>
        <w:tblBorders>
          <w:top w:val="thinThickThinMediumGap" w:sz="18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4821"/>
        <w:gridCol w:w="142"/>
        <w:gridCol w:w="248"/>
      </w:tblGrid>
      <w:tr w:rsidR="00BF73BC" w:rsidRPr="00BF73BC" w:rsidTr="00BF73BC">
        <w:tc>
          <w:tcPr>
            <w:tcW w:w="5210" w:type="dxa"/>
          </w:tcPr>
          <w:p w:rsidR="00BF73BC" w:rsidRPr="00BF73BC" w:rsidRDefault="00BF73BC" w:rsidP="00BF73BC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211" w:type="dxa"/>
            <w:gridSpan w:val="3"/>
          </w:tcPr>
          <w:p w:rsidR="00BF73BC" w:rsidRPr="00BF73BC" w:rsidRDefault="00BF73BC" w:rsidP="00BF73BC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F36B8B" w:rsidRPr="00BF73BC" w:rsidTr="00D21E8C">
        <w:tc>
          <w:tcPr>
            <w:tcW w:w="10421" w:type="dxa"/>
            <w:gridSpan w:val="4"/>
          </w:tcPr>
          <w:p w:rsidR="00F36B8B" w:rsidRPr="00BF73BC" w:rsidRDefault="00F36B8B" w:rsidP="00F36B8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ПОСТАНОВЛЕНИЕ</w:t>
            </w:r>
          </w:p>
        </w:tc>
      </w:tr>
      <w:tr w:rsidR="00F36B8B" w:rsidRPr="00BF73BC" w:rsidTr="00D21E8C">
        <w:tc>
          <w:tcPr>
            <w:tcW w:w="10421" w:type="dxa"/>
            <w:gridSpan w:val="4"/>
          </w:tcPr>
          <w:p w:rsidR="00F36B8B" w:rsidRDefault="00F36B8B" w:rsidP="00F36B8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F36B8B" w:rsidRPr="00AE0FC6" w:rsidTr="00AD23B7">
        <w:tc>
          <w:tcPr>
            <w:tcW w:w="5210" w:type="dxa"/>
          </w:tcPr>
          <w:p w:rsidR="00F36B8B" w:rsidRPr="00AE0FC6" w:rsidRDefault="007B09D0" w:rsidP="005C610C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«</w:t>
            </w:r>
            <w:r w:rsidR="005C610C">
              <w:rPr>
                <w:rFonts w:ascii="Times New Roman" w:hAnsi="Times New Roman" w:cs="Times New Roman"/>
                <w:b/>
                <w:sz w:val="28"/>
                <w:szCs w:val="24"/>
              </w:rPr>
              <w:t>14</w:t>
            </w:r>
            <w:r w:rsidR="00F36B8B" w:rsidRPr="00AE0FC6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» </w:t>
            </w:r>
            <w:r w:rsidR="005C610C">
              <w:rPr>
                <w:rFonts w:ascii="Times New Roman" w:hAnsi="Times New Roman" w:cs="Times New Roman"/>
                <w:b/>
                <w:sz w:val="28"/>
                <w:szCs w:val="24"/>
              </w:rPr>
              <w:t>июл</w:t>
            </w:r>
            <w:r w:rsidR="00DA4560">
              <w:rPr>
                <w:rFonts w:ascii="Times New Roman" w:hAnsi="Times New Roman" w:cs="Times New Roman"/>
                <w:b/>
                <w:sz w:val="28"/>
                <w:szCs w:val="24"/>
              </w:rPr>
              <w:t>я</w:t>
            </w:r>
            <w:r w:rsidR="009B04D1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r w:rsidR="00026A82">
              <w:rPr>
                <w:rFonts w:ascii="Times New Roman" w:hAnsi="Times New Roman" w:cs="Times New Roman"/>
                <w:b/>
                <w:sz w:val="28"/>
                <w:szCs w:val="24"/>
              </w:rPr>
              <w:t>202</w:t>
            </w:r>
            <w:r w:rsidR="00DA4560">
              <w:rPr>
                <w:rFonts w:ascii="Times New Roman" w:hAnsi="Times New Roman" w:cs="Times New Roman"/>
                <w:b/>
                <w:sz w:val="28"/>
                <w:szCs w:val="24"/>
              </w:rPr>
              <w:t>5</w:t>
            </w:r>
            <w:r w:rsidR="00F36B8B" w:rsidRPr="00AE0FC6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года №</w:t>
            </w:r>
            <w:r w:rsidR="00F44494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r w:rsidR="005C610C"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  <w:r w:rsidR="00DA4560"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  <w:r w:rsidR="00DE3052">
              <w:rPr>
                <w:rFonts w:ascii="Times New Roman" w:hAnsi="Times New Roman" w:cs="Times New Roman"/>
                <w:b/>
                <w:sz w:val="28"/>
                <w:szCs w:val="24"/>
              </w:rPr>
              <w:t>5</w:t>
            </w:r>
          </w:p>
        </w:tc>
        <w:tc>
          <w:tcPr>
            <w:tcW w:w="5211" w:type="dxa"/>
            <w:gridSpan w:val="3"/>
          </w:tcPr>
          <w:p w:rsidR="00F36B8B" w:rsidRPr="00AE0FC6" w:rsidRDefault="00F36B8B" w:rsidP="00596A1C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F36B8B" w:rsidRPr="00AE0FC6" w:rsidTr="00AD23B7">
        <w:tc>
          <w:tcPr>
            <w:tcW w:w="5210" w:type="dxa"/>
          </w:tcPr>
          <w:p w:rsidR="00F36B8B" w:rsidRPr="00AE0FC6" w:rsidRDefault="00F36B8B" w:rsidP="00596A1C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5211" w:type="dxa"/>
            <w:gridSpan w:val="3"/>
          </w:tcPr>
          <w:p w:rsidR="00F36B8B" w:rsidRPr="00AE0FC6" w:rsidRDefault="00F36B8B" w:rsidP="00596A1C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AB1116" w:rsidRPr="00DE3052" w:rsidTr="00BA43B1">
        <w:tc>
          <w:tcPr>
            <w:tcW w:w="10031" w:type="dxa"/>
            <w:gridSpan w:val="2"/>
          </w:tcPr>
          <w:p w:rsidR="00AB1116" w:rsidRPr="00DE3052" w:rsidRDefault="00AB1116" w:rsidP="00DE305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DE30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«О внесении изменений в постановление администрации </w:t>
            </w:r>
            <w:r w:rsidRPr="00DE305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Быковского городского поселения Быковского муниципального района Волгоградской области </w:t>
            </w:r>
            <w:r w:rsidRPr="00DE30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="00DE3052" w:rsidRPr="00DE305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5C610C" w:rsidRPr="00DE305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DE3052" w:rsidRPr="00DE3052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5C610C" w:rsidRPr="00DE30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от </w:t>
            </w:r>
            <w:r w:rsidR="00DE3052" w:rsidRPr="00DE3052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  <w:r w:rsidRPr="00DE305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5C610C" w:rsidRPr="00DE3052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DE3052" w:rsidRPr="00DE3052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DE3052">
              <w:rPr>
                <w:rFonts w:ascii="Times New Roman" w:hAnsi="Times New Roman" w:cs="Times New Roman"/>
                <w:b/>
                <w:sz w:val="28"/>
                <w:szCs w:val="28"/>
              </w:rPr>
              <w:t>.202</w:t>
            </w:r>
            <w:r w:rsidR="00DE3052" w:rsidRPr="00DE305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DE30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«Об утверждении административного регламента предоставления муниципальной услуги «</w:t>
            </w:r>
            <w:r w:rsidR="00DE3052" w:rsidRPr="00DE305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Перераспределение земель и (или) земельных участков, находящихся в муниципальной собственности </w:t>
            </w:r>
            <w:r w:rsidR="00DE3052" w:rsidRPr="00DE305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Быковского городского поселения Быковского муниципального района Волгоградской области</w:t>
            </w:r>
            <w:r w:rsidR="00DE3052" w:rsidRPr="00DE30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DE3052" w:rsidRPr="00DE30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образования, земельных участков, государственная собственность на которые не разграничена, расположенных на территории </w:t>
            </w:r>
            <w:r w:rsidR="00DE3052" w:rsidRPr="00DE305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Быковского городского поселения Быковского муниципального района</w:t>
            </w:r>
            <w:proofErr w:type="gramEnd"/>
            <w:r w:rsidR="00DE3052" w:rsidRPr="00DE305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Волгоградской области</w:t>
            </w:r>
            <w:r w:rsidR="00DE3052" w:rsidRPr="00DE30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="00DE3052" w:rsidRPr="00DE305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 земельных участков, находящихся в частной собственности</w:t>
            </w:r>
            <w:r w:rsidRPr="00DE3052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390" w:type="dxa"/>
            <w:gridSpan w:val="2"/>
          </w:tcPr>
          <w:p w:rsidR="00AB1116" w:rsidRPr="00DE3052" w:rsidRDefault="00AB1116" w:rsidP="00BA43B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36B8B" w:rsidRPr="006213CE" w:rsidTr="00B26139">
        <w:tc>
          <w:tcPr>
            <w:tcW w:w="10173" w:type="dxa"/>
            <w:gridSpan w:val="3"/>
          </w:tcPr>
          <w:p w:rsidR="00F36B8B" w:rsidRPr="006213CE" w:rsidRDefault="00F36B8B" w:rsidP="006213C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" w:type="dxa"/>
          </w:tcPr>
          <w:p w:rsidR="00F36B8B" w:rsidRPr="006213CE" w:rsidRDefault="00F36B8B" w:rsidP="00596A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D5BFA" w:rsidRDefault="00DE3052" w:rsidP="006D5B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E305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 и </w:t>
      </w:r>
      <w:r w:rsidR="006D5BFA" w:rsidRPr="00DE3052">
        <w:rPr>
          <w:rFonts w:ascii="Times New Roman" w:hAnsi="Times New Roman" w:cs="Times New Roman"/>
          <w:sz w:val="28"/>
          <w:szCs w:val="28"/>
        </w:rPr>
        <w:t>Устав</w:t>
      </w:r>
      <w:r w:rsidRPr="00DE3052">
        <w:rPr>
          <w:rFonts w:ascii="Times New Roman" w:hAnsi="Times New Roman" w:cs="Times New Roman"/>
          <w:sz w:val="28"/>
          <w:szCs w:val="28"/>
        </w:rPr>
        <w:t>ом</w:t>
      </w:r>
      <w:r w:rsidR="006D5BFA" w:rsidRPr="00DE3052">
        <w:rPr>
          <w:rFonts w:ascii="Times New Roman" w:hAnsi="Times New Roman" w:cs="Times New Roman"/>
          <w:sz w:val="28"/>
          <w:szCs w:val="28"/>
        </w:rPr>
        <w:t xml:space="preserve"> </w:t>
      </w:r>
      <w:r w:rsidR="006D5BFA" w:rsidRPr="00DE3052">
        <w:rPr>
          <w:rFonts w:ascii="Times New Roman" w:hAnsi="Times New Roman" w:cs="Times New Roman"/>
          <w:color w:val="000000"/>
          <w:sz w:val="28"/>
          <w:szCs w:val="28"/>
        </w:rPr>
        <w:t xml:space="preserve">Быковского городского поселения, </w:t>
      </w:r>
      <w:r w:rsidR="006D5BFA" w:rsidRPr="00DE3052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6D5BFA" w:rsidRPr="00DE3052">
        <w:rPr>
          <w:rFonts w:ascii="Times New Roman" w:hAnsi="Times New Roman" w:cs="Times New Roman"/>
          <w:color w:val="000000"/>
          <w:sz w:val="28"/>
          <w:szCs w:val="28"/>
        </w:rPr>
        <w:t>Быковского городского поселения</w:t>
      </w:r>
      <w:r w:rsidR="006D5BFA" w:rsidRPr="00DE3052">
        <w:rPr>
          <w:rFonts w:ascii="Times New Roman" w:hAnsi="Times New Roman" w:cs="Times New Roman"/>
          <w:sz w:val="28"/>
          <w:szCs w:val="24"/>
        </w:rPr>
        <w:t>,</w:t>
      </w:r>
    </w:p>
    <w:p w:rsidR="00DE3052" w:rsidRPr="00DE3052" w:rsidRDefault="00DE3052" w:rsidP="006D5B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0A0B69" w:rsidRDefault="00CE060E" w:rsidP="004B710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ПОСТАНОВЛЯЕТ</w:t>
      </w:r>
      <w:r w:rsidR="000A0B69" w:rsidRPr="000A0B69">
        <w:rPr>
          <w:rFonts w:ascii="Times New Roman" w:hAnsi="Times New Roman" w:cs="Times New Roman"/>
          <w:b/>
          <w:sz w:val="28"/>
          <w:szCs w:val="24"/>
        </w:rPr>
        <w:t>:</w:t>
      </w:r>
    </w:p>
    <w:p w:rsidR="00DE3052" w:rsidRDefault="00DE3052" w:rsidP="004B710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5C610C" w:rsidRPr="00DE3052" w:rsidRDefault="005C610C" w:rsidP="00DE3052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052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DE3052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0D144F" w:rsidRPr="00DE3052">
        <w:rPr>
          <w:rFonts w:ascii="Times New Roman" w:hAnsi="Times New Roman" w:cs="Times New Roman"/>
          <w:sz w:val="28"/>
          <w:szCs w:val="28"/>
        </w:rPr>
        <w:t>административн</w:t>
      </w:r>
      <w:r w:rsidR="00DE3052" w:rsidRPr="00DE3052">
        <w:rPr>
          <w:rFonts w:ascii="Times New Roman" w:hAnsi="Times New Roman" w:cs="Times New Roman"/>
          <w:sz w:val="28"/>
          <w:szCs w:val="28"/>
        </w:rPr>
        <w:t xml:space="preserve">ый </w:t>
      </w:r>
      <w:r w:rsidR="000D144F" w:rsidRPr="00DE3052">
        <w:rPr>
          <w:rFonts w:ascii="Times New Roman" w:hAnsi="Times New Roman" w:cs="Times New Roman"/>
          <w:sz w:val="28"/>
          <w:szCs w:val="28"/>
        </w:rPr>
        <w:t>регламент предоставления муниципальной услуги «</w:t>
      </w:r>
      <w:r w:rsidR="00DE3052" w:rsidRPr="00DE3052">
        <w:rPr>
          <w:rFonts w:ascii="Times New Roman" w:eastAsia="Calibri" w:hAnsi="Times New Roman" w:cs="Times New Roman"/>
          <w:sz w:val="28"/>
          <w:szCs w:val="28"/>
        </w:rPr>
        <w:t xml:space="preserve">Перераспределение земель и (или) земельных участков, находящихся в муниципальной собственности </w:t>
      </w:r>
      <w:r w:rsidR="00DE3052" w:rsidRPr="00DE3052">
        <w:rPr>
          <w:rFonts w:ascii="Times New Roman" w:hAnsi="Times New Roman" w:cs="Times New Roman"/>
          <w:color w:val="000000"/>
          <w:sz w:val="28"/>
          <w:szCs w:val="28"/>
        </w:rPr>
        <w:t>Быковского городского поселения Быковского муниципального района Волгоградской области</w:t>
      </w:r>
      <w:r w:rsidR="00DE3052" w:rsidRPr="00DE305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E3052" w:rsidRPr="00DE3052">
        <w:rPr>
          <w:rFonts w:ascii="Times New Roman" w:hAnsi="Times New Roman" w:cs="Times New Roman"/>
          <w:sz w:val="28"/>
          <w:szCs w:val="28"/>
        </w:rPr>
        <w:t xml:space="preserve">образования, земельных участков, государственная собственность на которые не разграничена, расположенных на территории </w:t>
      </w:r>
      <w:r w:rsidR="00DE3052" w:rsidRPr="00DE3052">
        <w:rPr>
          <w:rFonts w:ascii="Times New Roman" w:hAnsi="Times New Roman" w:cs="Times New Roman"/>
          <w:color w:val="000000"/>
          <w:sz w:val="28"/>
          <w:szCs w:val="28"/>
        </w:rPr>
        <w:t>Быковского городского поселения Быковского муниципального района Волгоградской области</w:t>
      </w:r>
      <w:r w:rsidR="00DE3052" w:rsidRPr="00DE3052">
        <w:rPr>
          <w:rFonts w:ascii="Times New Roman" w:hAnsi="Times New Roman" w:cs="Times New Roman"/>
          <w:sz w:val="28"/>
          <w:szCs w:val="28"/>
        </w:rPr>
        <w:t xml:space="preserve">, </w:t>
      </w:r>
      <w:r w:rsidR="00DE3052" w:rsidRPr="00DE3052">
        <w:rPr>
          <w:rFonts w:ascii="Times New Roman" w:eastAsia="Calibri" w:hAnsi="Times New Roman" w:cs="Times New Roman"/>
          <w:sz w:val="28"/>
          <w:szCs w:val="28"/>
        </w:rPr>
        <w:t>и земельных участков, находящихся в частной собственности</w:t>
      </w:r>
      <w:r w:rsidR="006213CE" w:rsidRPr="00DE3052">
        <w:rPr>
          <w:rFonts w:ascii="Times New Roman" w:hAnsi="Times New Roman" w:cs="Times New Roman"/>
          <w:sz w:val="28"/>
          <w:szCs w:val="28"/>
        </w:rPr>
        <w:t xml:space="preserve">» </w:t>
      </w:r>
      <w:r w:rsidR="000D144F" w:rsidRPr="00DE3052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B26139" w:rsidRPr="00DE30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E3052" w:rsidRPr="00DE3052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AB1116" w:rsidRPr="00DE3052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DE3052" w:rsidRPr="00DE3052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0D144F" w:rsidRPr="00DE30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D144F" w:rsidRPr="00DE3052">
        <w:rPr>
          <w:rFonts w:ascii="Times New Roman" w:hAnsi="Times New Roman" w:cs="Times New Roman"/>
          <w:sz w:val="28"/>
          <w:szCs w:val="28"/>
        </w:rPr>
        <w:t xml:space="preserve">от </w:t>
      </w:r>
      <w:r w:rsidR="00DE3052" w:rsidRPr="00DE3052">
        <w:rPr>
          <w:rFonts w:ascii="Times New Roman" w:hAnsi="Times New Roman" w:cs="Times New Roman"/>
          <w:sz w:val="28"/>
          <w:szCs w:val="28"/>
        </w:rPr>
        <w:t>25</w:t>
      </w:r>
      <w:r w:rsidR="000D144F" w:rsidRPr="00DE3052">
        <w:rPr>
          <w:rFonts w:ascii="Times New Roman" w:hAnsi="Times New Roman" w:cs="Times New Roman"/>
          <w:sz w:val="28"/>
          <w:szCs w:val="28"/>
        </w:rPr>
        <w:t>.</w:t>
      </w:r>
      <w:r w:rsidRPr="00DE3052">
        <w:rPr>
          <w:rFonts w:ascii="Times New Roman" w:hAnsi="Times New Roman" w:cs="Times New Roman"/>
          <w:sz w:val="28"/>
          <w:szCs w:val="28"/>
        </w:rPr>
        <w:t>0</w:t>
      </w:r>
      <w:r w:rsidR="00DE3052" w:rsidRPr="00DE3052">
        <w:rPr>
          <w:rFonts w:ascii="Times New Roman" w:hAnsi="Times New Roman" w:cs="Times New Roman"/>
          <w:sz w:val="28"/>
          <w:szCs w:val="28"/>
        </w:rPr>
        <w:t>7</w:t>
      </w:r>
      <w:r w:rsidR="000D144F" w:rsidRPr="00DE3052">
        <w:rPr>
          <w:rFonts w:ascii="Times New Roman" w:hAnsi="Times New Roman" w:cs="Times New Roman"/>
          <w:sz w:val="28"/>
          <w:szCs w:val="28"/>
        </w:rPr>
        <w:t>.20</w:t>
      </w:r>
      <w:r w:rsidR="00B26139" w:rsidRPr="00DE3052">
        <w:rPr>
          <w:rFonts w:ascii="Times New Roman" w:hAnsi="Times New Roman" w:cs="Times New Roman"/>
          <w:sz w:val="28"/>
          <w:szCs w:val="28"/>
        </w:rPr>
        <w:t>2</w:t>
      </w:r>
      <w:r w:rsidR="00DE3052" w:rsidRPr="00DE3052">
        <w:rPr>
          <w:rFonts w:ascii="Times New Roman" w:hAnsi="Times New Roman" w:cs="Times New Roman"/>
          <w:sz w:val="28"/>
          <w:szCs w:val="28"/>
        </w:rPr>
        <w:t>4</w:t>
      </w:r>
      <w:r w:rsidRPr="00DE3052">
        <w:rPr>
          <w:rFonts w:ascii="Times New Roman" w:hAnsi="Times New Roman" w:cs="Times New Roman"/>
          <w:sz w:val="28"/>
          <w:szCs w:val="28"/>
        </w:rPr>
        <w:t>, следующие изменения:</w:t>
      </w:r>
      <w:proofErr w:type="gramEnd"/>
    </w:p>
    <w:p w:rsidR="00DE3052" w:rsidRPr="00DE3052" w:rsidRDefault="00DE3052" w:rsidP="00DE30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052">
        <w:rPr>
          <w:rFonts w:ascii="Times New Roman" w:hAnsi="Times New Roman" w:cs="Times New Roman"/>
          <w:sz w:val="28"/>
          <w:szCs w:val="28"/>
        </w:rPr>
        <w:t xml:space="preserve">1) пункт 2.5 изложить в следующей редакции: </w:t>
      </w:r>
    </w:p>
    <w:p w:rsidR="00DE3052" w:rsidRPr="00DE3052" w:rsidRDefault="00DE3052" w:rsidP="00DE30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052">
        <w:rPr>
          <w:rFonts w:ascii="Times New Roman" w:hAnsi="Times New Roman" w:cs="Times New Roman"/>
          <w:sz w:val="28"/>
          <w:szCs w:val="28"/>
        </w:rPr>
        <w:t>«2.5. Правовые основания для предоставления услуги.</w:t>
      </w:r>
    </w:p>
    <w:p w:rsidR="00DE3052" w:rsidRPr="00DE3052" w:rsidRDefault="00DE3052" w:rsidP="00DE30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052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предоставление муниципальной услуги, информация о порядке досудебного (внесудебного) обжалования решений и действий (бездействия) уполномоченного органа, МФЦ, организаций, а также их должностных лиц, муниципальных служащих, работников размещены на официальном сайте уполномоченного органа, МФЦ в информационно-телекоммуникационной сети «Интернет», а также на Едином портале государст</w:t>
      </w:r>
      <w:r>
        <w:rPr>
          <w:rFonts w:ascii="Times New Roman" w:hAnsi="Times New Roman" w:cs="Times New Roman"/>
          <w:sz w:val="28"/>
          <w:szCs w:val="28"/>
        </w:rPr>
        <w:t>венных и муниципальных услуг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DE3052" w:rsidRPr="00DE3052" w:rsidRDefault="00DE3052" w:rsidP="00DE30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052">
        <w:rPr>
          <w:rFonts w:ascii="Times New Roman" w:hAnsi="Times New Roman" w:cs="Times New Roman"/>
          <w:sz w:val="28"/>
          <w:szCs w:val="28"/>
        </w:rPr>
        <w:t>2) абзац второй пункта 2.6.3.2 изложить в следующей редакции:</w:t>
      </w:r>
    </w:p>
    <w:p w:rsidR="00DE3052" w:rsidRPr="00DE3052" w:rsidRDefault="00DE3052" w:rsidP="00DE30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052">
        <w:rPr>
          <w:rFonts w:ascii="Times New Roman" w:hAnsi="Times New Roman" w:cs="Times New Roman"/>
          <w:sz w:val="28"/>
          <w:szCs w:val="28"/>
        </w:rPr>
        <w:t xml:space="preserve">«Подготовка схемы расположения земельного участка в форме электронного документа может осуществляться в соответствии с ЗК РФ заинтересованным лицом с использованием федеральной государственной географической информационной </w:t>
      </w:r>
      <w:r w:rsidRPr="00DE3052">
        <w:rPr>
          <w:rFonts w:ascii="Times New Roman" w:hAnsi="Times New Roman" w:cs="Times New Roman"/>
          <w:sz w:val="28"/>
          <w:szCs w:val="28"/>
        </w:rPr>
        <w:lastRenderedPageBreak/>
        <w:t>системы, обеспечивающей функционирование национальной системы пространственных данных, или иных технологических и программных средств</w:t>
      </w:r>
      <w:proofErr w:type="gramStart"/>
      <w:r w:rsidRPr="00DE3052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DE3052" w:rsidRPr="00DE3052" w:rsidRDefault="00DE3052" w:rsidP="00DE30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052">
        <w:rPr>
          <w:rFonts w:ascii="Times New Roman" w:hAnsi="Times New Roman" w:cs="Times New Roman"/>
          <w:sz w:val="28"/>
          <w:szCs w:val="28"/>
        </w:rPr>
        <w:t xml:space="preserve">3) пункт 2.11 изложить в следующей редакции: </w:t>
      </w:r>
    </w:p>
    <w:p w:rsidR="00DE3052" w:rsidRPr="00DE3052" w:rsidRDefault="00DE3052" w:rsidP="00DE30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052">
        <w:rPr>
          <w:rFonts w:ascii="Times New Roman" w:hAnsi="Times New Roman" w:cs="Times New Roman"/>
          <w:sz w:val="28"/>
          <w:szCs w:val="28"/>
        </w:rPr>
        <w:t>«2.11. Максимальный срок ожидания в очереди при подаче заявления и при получении результата предоставления муниципальной услуги в случае обращения заявителя непосредственно в уполномоченный орган или МФЦ составляет 15 минут</w:t>
      </w:r>
      <w:proofErr w:type="gramStart"/>
      <w:r w:rsidRPr="00DE3052">
        <w:rPr>
          <w:rFonts w:ascii="Times New Roman" w:hAnsi="Times New Roman" w:cs="Times New Roman"/>
          <w:sz w:val="28"/>
          <w:szCs w:val="28"/>
        </w:rPr>
        <w:t>.»;</w:t>
      </w:r>
    </w:p>
    <w:p w:rsidR="00DE3052" w:rsidRPr="00DE3052" w:rsidRDefault="00DE3052" w:rsidP="00DE30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End"/>
      <w:r w:rsidRPr="00DE3052">
        <w:rPr>
          <w:rFonts w:ascii="Times New Roman" w:hAnsi="Times New Roman" w:cs="Times New Roman"/>
          <w:sz w:val="28"/>
          <w:szCs w:val="28"/>
        </w:rPr>
        <w:t>4) пункт 2.13 после слов</w:t>
      </w:r>
      <w:bookmarkStart w:id="0" w:name="_GoBack"/>
      <w:bookmarkEnd w:id="0"/>
      <w:r w:rsidRPr="00DE3052">
        <w:rPr>
          <w:rFonts w:ascii="Times New Roman" w:hAnsi="Times New Roman" w:cs="Times New Roman"/>
          <w:sz w:val="28"/>
          <w:szCs w:val="28"/>
        </w:rPr>
        <w:t>а «документов» дополнить словами «и (или) информации»;</w:t>
      </w:r>
    </w:p>
    <w:p w:rsidR="00DE3052" w:rsidRPr="00DE3052" w:rsidRDefault="00DE3052" w:rsidP="00DE30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052">
        <w:rPr>
          <w:rFonts w:ascii="Times New Roman" w:hAnsi="Times New Roman" w:cs="Times New Roman"/>
          <w:sz w:val="28"/>
          <w:szCs w:val="28"/>
        </w:rPr>
        <w:t>5) разделы 4, 5 исключить.</w:t>
      </w:r>
    </w:p>
    <w:p w:rsidR="004B7109" w:rsidRPr="00DE3052" w:rsidRDefault="000D144F" w:rsidP="00DE30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052">
        <w:rPr>
          <w:rFonts w:ascii="Times New Roman" w:hAnsi="Times New Roman" w:cs="Times New Roman"/>
          <w:sz w:val="28"/>
          <w:szCs w:val="28"/>
        </w:rPr>
        <w:t>2.</w:t>
      </w:r>
      <w:r w:rsidR="00421DD7" w:rsidRPr="00DE3052">
        <w:rPr>
          <w:rFonts w:ascii="Times New Roman" w:hAnsi="Times New Roman" w:cs="Times New Roman"/>
          <w:sz w:val="28"/>
          <w:szCs w:val="28"/>
        </w:rPr>
        <w:t xml:space="preserve"> Н</w:t>
      </w:r>
      <w:r w:rsidR="004B7109" w:rsidRPr="00DE3052">
        <w:rPr>
          <w:rFonts w:ascii="Times New Roman" w:hAnsi="Times New Roman" w:cs="Times New Roman"/>
          <w:sz w:val="28"/>
          <w:szCs w:val="28"/>
        </w:rPr>
        <w:t>астоящее постановление вступает в силу со дня его подписания.</w:t>
      </w:r>
    </w:p>
    <w:p w:rsidR="00115877" w:rsidRDefault="00115877" w:rsidP="00115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3052" w:rsidRDefault="00DE3052" w:rsidP="00115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3052" w:rsidRPr="00115877" w:rsidRDefault="00DE3052" w:rsidP="00115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2D7834" w:rsidRPr="00911F26" w:rsidTr="002D7834">
        <w:tc>
          <w:tcPr>
            <w:tcW w:w="5210" w:type="dxa"/>
          </w:tcPr>
          <w:p w:rsidR="00897285" w:rsidRDefault="00897285" w:rsidP="00897285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Глава </w:t>
            </w:r>
            <w:r w:rsidR="002D7834" w:rsidRPr="00911F26">
              <w:rPr>
                <w:rFonts w:ascii="Times New Roman" w:hAnsi="Times New Roman" w:cs="Times New Roman"/>
                <w:b/>
                <w:sz w:val="28"/>
                <w:szCs w:val="24"/>
              </w:rPr>
              <w:t>Быковского</w:t>
            </w:r>
          </w:p>
          <w:p w:rsidR="002D7834" w:rsidRPr="00911F26" w:rsidRDefault="003C5FDE" w:rsidP="00897285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г</w:t>
            </w:r>
            <w:r w:rsidR="002D7834" w:rsidRPr="00911F26">
              <w:rPr>
                <w:rFonts w:ascii="Times New Roman" w:hAnsi="Times New Roman" w:cs="Times New Roman"/>
                <w:b/>
                <w:sz w:val="28"/>
                <w:szCs w:val="24"/>
              </w:rPr>
              <w:t>ородского поселения</w:t>
            </w:r>
          </w:p>
        </w:tc>
        <w:tc>
          <w:tcPr>
            <w:tcW w:w="5211" w:type="dxa"/>
          </w:tcPr>
          <w:p w:rsidR="00115877" w:rsidRDefault="00115877" w:rsidP="00D42858">
            <w:pPr>
              <w:jc w:val="right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2D7834" w:rsidRPr="00911F26" w:rsidRDefault="00897285" w:rsidP="00D42858">
            <w:pPr>
              <w:jc w:val="right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В.В. Сергиенко</w:t>
            </w:r>
          </w:p>
        </w:tc>
      </w:tr>
    </w:tbl>
    <w:p w:rsidR="002D7834" w:rsidRPr="00B26139" w:rsidRDefault="002D7834" w:rsidP="003C5F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lang w:val="en-US"/>
        </w:rPr>
      </w:pPr>
    </w:p>
    <w:sectPr w:rsidR="002D7834" w:rsidRPr="00B26139" w:rsidSect="005C610C">
      <w:pgSz w:w="11906" w:h="16838"/>
      <w:pgMar w:top="62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176C0"/>
    <w:multiLevelType w:val="hybridMultilevel"/>
    <w:tmpl w:val="3D30DB6E"/>
    <w:lvl w:ilvl="0" w:tplc="8D1CF86A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64B"/>
    <w:rsid w:val="000003CA"/>
    <w:rsid w:val="00026A82"/>
    <w:rsid w:val="00046388"/>
    <w:rsid w:val="0006090F"/>
    <w:rsid w:val="0006776F"/>
    <w:rsid w:val="000747E5"/>
    <w:rsid w:val="00095B8C"/>
    <w:rsid w:val="000A0B69"/>
    <w:rsid w:val="000B23FE"/>
    <w:rsid w:val="000D144F"/>
    <w:rsid w:val="000E009F"/>
    <w:rsid w:val="00115877"/>
    <w:rsid w:val="00130974"/>
    <w:rsid w:val="001424E8"/>
    <w:rsid w:val="00145408"/>
    <w:rsid w:val="00155483"/>
    <w:rsid w:val="00160CE4"/>
    <w:rsid w:val="00164685"/>
    <w:rsid w:val="00166F15"/>
    <w:rsid w:val="00170163"/>
    <w:rsid w:val="001713C6"/>
    <w:rsid w:val="001A3016"/>
    <w:rsid w:val="001A38F0"/>
    <w:rsid w:val="001C6098"/>
    <w:rsid w:val="001D00A7"/>
    <w:rsid w:val="001E41CB"/>
    <w:rsid w:val="002018CB"/>
    <w:rsid w:val="00211F02"/>
    <w:rsid w:val="00215A57"/>
    <w:rsid w:val="00223A02"/>
    <w:rsid w:val="00227388"/>
    <w:rsid w:val="00280F83"/>
    <w:rsid w:val="002B1B94"/>
    <w:rsid w:val="002C0AAE"/>
    <w:rsid w:val="002C755F"/>
    <w:rsid w:val="002D56FB"/>
    <w:rsid w:val="002D766D"/>
    <w:rsid w:val="002D7689"/>
    <w:rsid w:val="002D7834"/>
    <w:rsid w:val="003002F0"/>
    <w:rsid w:val="00316049"/>
    <w:rsid w:val="00320FD2"/>
    <w:rsid w:val="00332A50"/>
    <w:rsid w:val="003441A4"/>
    <w:rsid w:val="0037036E"/>
    <w:rsid w:val="00385B69"/>
    <w:rsid w:val="003A15D4"/>
    <w:rsid w:val="003A7953"/>
    <w:rsid w:val="003C5FDE"/>
    <w:rsid w:val="003F5B5B"/>
    <w:rsid w:val="00417609"/>
    <w:rsid w:val="00421DD7"/>
    <w:rsid w:val="004348B3"/>
    <w:rsid w:val="00446FD7"/>
    <w:rsid w:val="0045039F"/>
    <w:rsid w:val="00454B36"/>
    <w:rsid w:val="0045528F"/>
    <w:rsid w:val="004A1823"/>
    <w:rsid w:val="004A1829"/>
    <w:rsid w:val="004B7109"/>
    <w:rsid w:val="004C6660"/>
    <w:rsid w:val="004E05E8"/>
    <w:rsid w:val="004E217C"/>
    <w:rsid w:val="004E430B"/>
    <w:rsid w:val="004E5BBB"/>
    <w:rsid w:val="0050442E"/>
    <w:rsid w:val="005235E4"/>
    <w:rsid w:val="00527830"/>
    <w:rsid w:val="005444DE"/>
    <w:rsid w:val="00551311"/>
    <w:rsid w:val="00580206"/>
    <w:rsid w:val="00580477"/>
    <w:rsid w:val="0058640F"/>
    <w:rsid w:val="00596A1C"/>
    <w:rsid w:val="005C09A9"/>
    <w:rsid w:val="005C610C"/>
    <w:rsid w:val="005D07E4"/>
    <w:rsid w:val="005D0D8C"/>
    <w:rsid w:val="005E1731"/>
    <w:rsid w:val="005E5CF4"/>
    <w:rsid w:val="005F1F2D"/>
    <w:rsid w:val="00610618"/>
    <w:rsid w:val="00611ACE"/>
    <w:rsid w:val="006213CE"/>
    <w:rsid w:val="00631AD0"/>
    <w:rsid w:val="0064001E"/>
    <w:rsid w:val="00656F37"/>
    <w:rsid w:val="00664ACC"/>
    <w:rsid w:val="0066518E"/>
    <w:rsid w:val="006674DC"/>
    <w:rsid w:val="006776D4"/>
    <w:rsid w:val="00682EDB"/>
    <w:rsid w:val="006966FF"/>
    <w:rsid w:val="006A3D2D"/>
    <w:rsid w:val="006A5AB4"/>
    <w:rsid w:val="006B0721"/>
    <w:rsid w:val="006B32A2"/>
    <w:rsid w:val="006B73A8"/>
    <w:rsid w:val="006C4AD7"/>
    <w:rsid w:val="006D5BFA"/>
    <w:rsid w:val="006F3423"/>
    <w:rsid w:val="00706910"/>
    <w:rsid w:val="0071789A"/>
    <w:rsid w:val="00740D65"/>
    <w:rsid w:val="00741382"/>
    <w:rsid w:val="007527E5"/>
    <w:rsid w:val="007578D6"/>
    <w:rsid w:val="007827EF"/>
    <w:rsid w:val="007B09D0"/>
    <w:rsid w:val="007B1E20"/>
    <w:rsid w:val="007C0D86"/>
    <w:rsid w:val="007E3DF9"/>
    <w:rsid w:val="007F46DD"/>
    <w:rsid w:val="007F53F7"/>
    <w:rsid w:val="007F75E6"/>
    <w:rsid w:val="00815EB8"/>
    <w:rsid w:val="0081740B"/>
    <w:rsid w:val="00827E91"/>
    <w:rsid w:val="008361DA"/>
    <w:rsid w:val="008433ED"/>
    <w:rsid w:val="00855F99"/>
    <w:rsid w:val="00863464"/>
    <w:rsid w:val="00867192"/>
    <w:rsid w:val="00877B4F"/>
    <w:rsid w:val="00881F9A"/>
    <w:rsid w:val="00887D0A"/>
    <w:rsid w:val="00897285"/>
    <w:rsid w:val="008B2F56"/>
    <w:rsid w:val="008B6129"/>
    <w:rsid w:val="008D6F2A"/>
    <w:rsid w:val="008E4A15"/>
    <w:rsid w:val="008F0EA3"/>
    <w:rsid w:val="009004FC"/>
    <w:rsid w:val="00903937"/>
    <w:rsid w:val="00911F26"/>
    <w:rsid w:val="00963CB8"/>
    <w:rsid w:val="00971A82"/>
    <w:rsid w:val="00991F6B"/>
    <w:rsid w:val="0099352C"/>
    <w:rsid w:val="009940BF"/>
    <w:rsid w:val="009B04D1"/>
    <w:rsid w:val="009D0709"/>
    <w:rsid w:val="009E11DC"/>
    <w:rsid w:val="00A02B86"/>
    <w:rsid w:val="00A17081"/>
    <w:rsid w:val="00A249A4"/>
    <w:rsid w:val="00A30C3D"/>
    <w:rsid w:val="00A42C26"/>
    <w:rsid w:val="00A50A33"/>
    <w:rsid w:val="00A66F3E"/>
    <w:rsid w:val="00A870E5"/>
    <w:rsid w:val="00AB1116"/>
    <w:rsid w:val="00AD23B7"/>
    <w:rsid w:val="00AE0FC6"/>
    <w:rsid w:val="00AE20FE"/>
    <w:rsid w:val="00AF48A7"/>
    <w:rsid w:val="00B0098A"/>
    <w:rsid w:val="00B01DAB"/>
    <w:rsid w:val="00B0755B"/>
    <w:rsid w:val="00B23E00"/>
    <w:rsid w:val="00B26139"/>
    <w:rsid w:val="00B359CD"/>
    <w:rsid w:val="00B36522"/>
    <w:rsid w:val="00B44552"/>
    <w:rsid w:val="00B53297"/>
    <w:rsid w:val="00B632B2"/>
    <w:rsid w:val="00B878F6"/>
    <w:rsid w:val="00B87BDD"/>
    <w:rsid w:val="00B87C81"/>
    <w:rsid w:val="00BB6E83"/>
    <w:rsid w:val="00BD20AF"/>
    <w:rsid w:val="00BE2506"/>
    <w:rsid w:val="00BF73BC"/>
    <w:rsid w:val="00BF795C"/>
    <w:rsid w:val="00C07F4C"/>
    <w:rsid w:val="00C37BBA"/>
    <w:rsid w:val="00C550A7"/>
    <w:rsid w:val="00C77555"/>
    <w:rsid w:val="00CA4817"/>
    <w:rsid w:val="00CB5359"/>
    <w:rsid w:val="00CB7BC9"/>
    <w:rsid w:val="00CC0B99"/>
    <w:rsid w:val="00CC5DD2"/>
    <w:rsid w:val="00CD240A"/>
    <w:rsid w:val="00CE060E"/>
    <w:rsid w:val="00CE47AB"/>
    <w:rsid w:val="00D07B12"/>
    <w:rsid w:val="00D21E8C"/>
    <w:rsid w:val="00D26901"/>
    <w:rsid w:val="00D42858"/>
    <w:rsid w:val="00D43C69"/>
    <w:rsid w:val="00D6064B"/>
    <w:rsid w:val="00D71F06"/>
    <w:rsid w:val="00D74C06"/>
    <w:rsid w:val="00D82A6F"/>
    <w:rsid w:val="00D85051"/>
    <w:rsid w:val="00DA4560"/>
    <w:rsid w:val="00DC2106"/>
    <w:rsid w:val="00DC61DE"/>
    <w:rsid w:val="00DD5353"/>
    <w:rsid w:val="00DD6132"/>
    <w:rsid w:val="00DE3052"/>
    <w:rsid w:val="00E03490"/>
    <w:rsid w:val="00E1317F"/>
    <w:rsid w:val="00E15736"/>
    <w:rsid w:val="00E247B9"/>
    <w:rsid w:val="00E54016"/>
    <w:rsid w:val="00F024AE"/>
    <w:rsid w:val="00F15B82"/>
    <w:rsid w:val="00F20C58"/>
    <w:rsid w:val="00F263C2"/>
    <w:rsid w:val="00F36B8B"/>
    <w:rsid w:val="00F378A2"/>
    <w:rsid w:val="00F44494"/>
    <w:rsid w:val="00F71772"/>
    <w:rsid w:val="00F766D1"/>
    <w:rsid w:val="00F80AF4"/>
    <w:rsid w:val="00FA5A2B"/>
    <w:rsid w:val="00FC5B42"/>
    <w:rsid w:val="00FC76E2"/>
    <w:rsid w:val="00FD1C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73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B710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96A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96A1C"/>
    <w:rPr>
      <w:rFonts w:ascii="Segoe U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5E5CF4"/>
    <w:rPr>
      <w:b/>
      <w:bCs/>
    </w:rPr>
  </w:style>
  <w:style w:type="character" w:styleId="a8">
    <w:name w:val="Hyperlink"/>
    <w:basedOn w:val="a0"/>
    <w:uiPriority w:val="99"/>
    <w:unhideWhenUsed/>
    <w:rsid w:val="005E5CF4"/>
    <w:rPr>
      <w:color w:val="0000FF"/>
      <w:u w:val="single"/>
    </w:rPr>
  </w:style>
  <w:style w:type="paragraph" w:customStyle="1" w:styleId="ConsPlusCell">
    <w:name w:val="ConsPlusCell"/>
    <w:rsid w:val="000D144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73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B710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96A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96A1C"/>
    <w:rPr>
      <w:rFonts w:ascii="Segoe U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5E5CF4"/>
    <w:rPr>
      <w:b/>
      <w:bCs/>
    </w:rPr>
  </w:style>
  <w:style w:type="character" w:styleId="a8">
    <w:name w:val="Hyperlink"/>
    <w:basedOn w:val="a0"/>
    <w:uiPriority w:val="99"/>
    <w:unhideWhenUsed/>
    <w:rsid w:val="005E5CF4"/>
    <w:rPr>
      <w:color w:val="0000FF"/>
      <w:u w:val="single"/>
    </w:rPr>
  </w:style>
  <w:style w:type="paragraph" w:customStyle="1" w:styleId="ConsPlusCell">
    <w:name w:val="ConsPlusCell"/>
    <w:rsid w:val="000D144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FAEFD-38B5-4325-B55E-7E7213124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Быковского городского поселения</Company>
  <LinksUpToDate>false</LinksUpToDate>
  <CharactersWithSpaces>3233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</dc:creator>
  <cp:lastModifiedBy>admin</cp:lastModifiedBy>
  <cp:revision>2</cp:revision>
  <cp:lastPrinted>2025-05-23T13:26:00Z</cp:lastPrinted>
  <dcterms:created xsi:type="dcterms:W3CDTF">2025-07-16T08:37:00Z</dcterms:created>
  <dcterms:modified xsi:type="dcterms:W3CDTF">2025-07-16T08:37:00Z</dcterms:modified>
</cp:coreProperties>
</file>